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BB" w:rsidRPr="00555B9C" w:rsidRDefault="008D44BB" w:rsidP="008D44BB">
      <w:pPr>
        <w:jc w:val="center"/>
        <w:rPr>
          <w:b/>
          <w:smallCaps/>
          <w:sz w:val="28"/>
          <w:szCs w:val="28"/>
        </w:rPr>
      </w:pPr>
      <w:r w:rsidRPr="00555B9C">
        <w:rPr>
          <w:b/>
          <w:smallCaps/>
          <w:sz w:val="28"/>
          <w:szCs w:val="28"/>
        </w:rPr>
        <w:t>Bentlakási megállapodás</w:t>
      </w:r>
    </w:p>
    <w:p w:rsidR="008D44BB" w:rsidRPr="009837F8" w:rsidRDefault="008D44BB" w:rsidP="008D44BB">
      <w:pPr>
        <w:jc w:val="center"/>
        <w:rPr>
          <w:b/>
          <w:i/>
          <w:sz w:val="28"/>
          <w:szCs w:val="28"/>
        </w:rPr>
      </w:pPr>
      <w:r w:rsidRPr="009837F8">
        <w:rPr>
          <w:b/>
          <w:i/>
          <w:sz w:val="28"/>
          <w:szCs w:val="28"/>
        </w:rPr>
        <w:t>(</w:t>
      </w:r>
      <w:r w:rsidRPr="00094C6A">
        <w:rPr>
          <w:b/>
          <w:i/>
          <w:sz w:val="28"/>
          <w:szCs w:val="28"/>
          <w:highlight w:val="lightGray"/>
        </w:rPr>
        <w:fldChar w:fldCharType="begin"/>
      </w:r>
      <w:r w:rsidRPr="00094C6A">
        <w:rPr>
          <w:b/>
          <w:i/>
          <w:sz w:val="28"/>
          <w:szCs w:val="28"/>
          <w:highlight w:val="lightGray"/>
        </w:rPr>
        <w:instrText xml:space="preserve"> MERGEFIELD PS </w:instrText>
      </w:r>
      <w:r w:rsidRPr="00094C6A">
        <w:rPr>
          <w:b/>
          <w:i/>
          <w:sz w:val="28"/>
          <w:szCs w:val="28"/>
          <w:highlight w:val="lightGray"/>
        </w:rPr>
        <w:fldChar w:fldCharType="separate"/>
      </w:r>
      <w:r>
        <w:rPr>
          <w:b/>
          <w:i/>
          <w:noProof/>
          <w:sz w:val="28"/>
          <w:szCs w:val="28"/>
          <w:highlight w:val="lightGray"/>
        </w:rPr>
        <w:t>«PS»</w:t>
      </w:r>
      <w:r w:rsidRPr="00094C6A">
        <w:rPr>
          <w:b/>
          <w:i/>
          <w:sz w:val="28"/>
          <w:szCs w:val="28"/>
          <w:highlight w:val="lightGray"/>
        </w:rPr>
        <w:fldChar w:fldCharType="end"/>
      </w:r>
      <w:r w:rsidRPr="009837F8">
        <w:rPr>
          <w:b/>
          <w:i/>
          <w:sz w:val="28"/>
          <w:szCs w:val="28"/>
        </w:rPr>
        <w:t>)</w:t>
      </w:r>
    </w:p>
    <w:p w:rsidR="008D44BB" w:rsidRDefault="008D44BB" w:rsidP="008D44BB">
      <w:pPr>
        <w:jc w:val="both"/>
      </w:pPr>
      <w:r>
        <w:t xml:space="preserve">amely létrejött, egyrészről a </w:t>
      </w:r>
      <w:r w:rsidRPr="002F1923">
        <w:rPr>
          <w:b/>
          <w:i/>
        </w:rPr>
        <w:t xml:space="preserve">Károli Gáspár Református Egyetem </w:t>
      </w:r>
      <w:r>
        <w:rPr>
          <w:b/>
          <w:i/>
        </w:rPr>
        <w:t xml:space="preserve">(KRE) </w:t>
      </w:r>
      <w:r w:rsidR="004747FB">
        <w:rPr>
          <w:b/>
          <w:i/>
        </w:rPr>
        <w:t>Bocskai István</w:t>
      </w:r>
      <w:bookmarkStart w:id="0" w:name="_GoBack"/>
      <w:bookmarkEnd w:id="0"/>
      <w:r>
        <w:rPr>
          <w:b/>
          <w:i/>
        </w:rPr>
        <w:t xml:space="preserve"> Kollégiuma, </w:t>
      </w:r>
      <w:r>
        <w:t>másrészről</w:t>
      </w:r>
    </w:p>
    <w:p w:rsidR="008D44BB" w:rsidRDefault="008D44BB" w:rsidP="008D44BB">
      <w:pPr>
        <w:tabs>
          <w:tab w:val="left" w:leader="dot" w:pos="0"/>
          <w:tab w:val="center" w:leader="dot" w:pos="2552"/>
          <w:tab w:val="right" w:leader="dot" w:pos="5103"/>
          <w:tab w:val="center" w:pos="6237"/>
          <w:tab w:val="left" w:pos="7513"/>
          <w:tab w:val="center" w:leader="dot" w:pos="8789"/>
          <w:tab w:val="right" w:leader="dot" w:pos="10204"/>
        </w:tabs>
      </w:pPr>
      <w:r w:rsidRPr="00711BD6">
        <w:tab/>
      </w:r>
      <w:r w:rsidRPr="00094C6A">
        <w:rPr>
          <w:b/>
          <w:sz w:val="32"/>
          <w:highlight w:val="lightGray"/>
        </w:rPr>
        <w:fldChar w:fldCharType="begin"/>
      </w:r>
      <w:r w:rsidRPr="00094C6A">
        <w:rPr>
          <w:b/>
          <w:sz w:val="32"/>
          <w:highlight w:val="lightGray"/>
        </w:rPr>
        <w:instrText xml:space="preserve"> MERGEFIELD Név </w:instrText>
      </w:r>
      <w:r w:rsidRPr="00094C6A">
        <w:rPr>
          <w:b/>
          <w:sz w:val="32"/>
          <w:highlight w:val="lightGray"/>
        </w:rPr>
        <w:fldChar w:fldCharType="separate"/>
      </w:r>
      <w:r>
        <w:rPr>
          <w:b/>
          <w:noProof/>
          <w:sz w:val="32"/>
          <w:highlight w:val="lightGray"/>
        </w:rPr>
        <w:t>«Név»</w:t>
      </w:r>
      <w:r w:rsidRPr="00094C6A">
        <w:rPr>
          <w:b/>
          <w:sz w:val="32"/>
          <w:highlight w:val="lightGray"/>
        </w:rPr>
        <w:fldChar w:fldCharType="end"/>
      </w:r>
      <w:r w:rsidRPr="00711BD6">
        <w:tab/>
      </w:r>
      <w:r>
        <w:rPr>
          <w:b/>
        </w:rPr>
        <w:tab/>
      </w:r>
      <w:r>
        <w:t xml:space="preserve">hallgató, </w:t>
      </w:r>
    </w:p>
    <w:p w:rsidR="006E795E" w:rsidRDefault="008D44BB" w:rsidP="006E795E">
      <w:pPr>
        <w:tabs>
          <w:tab w:val="left" w:leader="dot" w:pos="0"/>
          <w:tab w:val="center" w:leader="dot" w:pos="2552"/>
          <w:tab w:val="right" w:leader="dot" w:pos="5103"/>
          <w:tab w:val="center" w:pos="6237"/>
          <w:tab w:val="left" w:pos="7513"/>
          <w:tab w:val="center" w:leader="dot" w:pos="8789"/>
          <w:tab w:val="right" w:leader="dot" w:pos="10204"/>
        </w:tabs>
        <w:rPr>
          <w:b/>
          <w:sz w:val="32"/>
        </w:rPr>
      </w:pPr>
      <w:r>
        <w:t>Oktatási azonosító: ………</w:t>
      </w:r>
      <w:r w:rsidRPr="00094C6A">
        <w:rPr>
          <w:b/>
          <w:sz w:val="32"/>
          <w:highlight w:val="lightGray"/>
        </w:rPr>
        <w:fldChar w:fldCharType="begin"/>
      </w:r>
      <w:r w:rsidRPr="00094C6A">
        <w:rPr>
          <w:b/>
          <w:sz w:val="32"/>
          <w:highlight w:val="lightGray"/>
        </w:rPr>
        <w:instrText xml:space="preserve"> MERGEFIELD Név </w:instrText>
      </w:r>
      <w:r w:rsidRPr="00094C6A">
        <w:rPr>
          <w:b/>
          <w:sz w:val="32"/>
          <w:highlight w:val="lightGray"/>
        </w:rPr>
        <w:fldChar w:fldCharType="separate"/>
      </w:r>
      <w:r>
        <w:rPr>
          <w:b/>
          <w:noProof/>
          <w:sz w:val="32"/>
          <w:highlight w:val="lightGray"/>
        </w:rPr>
        <w:t>«Okt»</w:t>
      </w:r>
      <w:r w:rsidRPr="00094C6A">
        <w:rPr>
          <w:b/>
          <w:sz w:val="32"/>
          <w:highlight w:val="lightGray"/>
        </w:rPr>
        <w:fldChar w:fldCharType="end"/>
      </w:r>
      <w:r>
        <w:t>…………., NEPTUN kód:</w:t>
      </w:r>
      <w:r w:rsidR="006E795E">
        <w:t>……….</w:t>
      </w:r>
      <w:r>
        <w:tab/>
      </w:r>
      <w:r w:rsidRPr="00094C6A">
        <w:rPr>
          <w:b/>
          <w:sz w:val="32"/>
          <w:highlight w:val="lightGray"/>
        </w:rPr>
        <w:fldChar w:fldCharType="begin"/>
      </w:r>
      <w:r w:rsidRPr="00094C6A">
        <w:rPr>
          <w:b/>
          <w:sz w:val="32"/>
          <w:highlight w:val="lightGray"/>
        </w:rPr>
        <w:instrText xml:space="preserve"> MERGEFIELD Nep </w:instrText>
      </w:r>
      <w:r w:rsidRPr="00094C6A">
        <w:rPr>
          <w:b/>
          <w:sz w:val="32"/>
          <w:highlight w:val="lightGray"/>
        </w:rPr>
        <w:fldChar w:fldCharType="separate"/>
      </w:r>
      <w:r>
        <w:rPr>
          <w:b/>
          <w:noProof/>
          <w:sz w:val="32"/>
          <w:highlight w:val="lightGray"/>
        </w:rPr>
        <w:t>«Nep»</w:t>
      </w:r>
      <w:r w:rsidRPr="00094C6A">
        <w:rPr>
          <w:b/>
          <w:sz w:val="32"/>
          <w:highlight w:val="lightGray"/>
        </w:rPr>
        <w:fldChar w:fldCharType="end"/>
      </w:r>
      <w:r w:rsidR="006E795E">
        <w:rPr>
          <w:b/>
          <w:sz w:val="32"/>
        </w:rPr>
        <w:t xml:space="preserve">, </w:t>
      </w:r>
    </w:p>
    <w:p w:rsidR="008D44BB" w:rsidRDefault="008D44BB" w:rsidP="006E795E">
      <w:pPr>
        <w:tabs>
          <w:tab w:val="left" w:leader="dot" w:pos="0"/>
          <w:tab w:val="center" w:leader="dot" w:pos="2552"/>
          <w:tab w:val="right" w:leader="dot" w:pos="5103"/>
          <w:tab w:val="center" w:pos="6237"/>
          <w:tab w:val="left" w:pos="7513"/>
          <w:tab w:val="center" w:leader="dot" w:pos="8789"/>
          <w:tab w:val="right" w:leader="dot" w:pos="10204"/>
        </w:tabs>
      </w:pPr>
      <w:r>
        <w:t>mint a kollégium lakója között.</w:t>
      </w:r>
    </w:p>
    <w:p w:rsidR="008D44BB" w:rsidRDefault="008D44BB" w:rsidP="008D44BB">
      <w:pPr>
        <w:ind w:firstLine="360"/>
        <w:jc w:val="both"/>
      </w:pPr>
      <w:r>
        <w:t xml:space="preserve">A Kollégium a fent nevezett hallgató részére a </w:t>
      </w:r>
      <w:r>
        <w:rPr>
          <w:b/>
        </w:rPr>
        <w:t>201</w:t>
      </w:r>
      <w:r w:rsidR="006E795E">
        <w:rPr>
          <w:b/>
        </w:rPr>
        <w:t>8</w:t>
      </w:r>
      <w:r>
        <w:rPr>
          <w:b/>
        </w:rPr>
        <w:t>/201</w:t>
      </w:r>
      <w:r w:rsidR="006E795E">
        <w:rPr>
          <w:b/>
        </w:rPr>
        <w:t>9</w:t>
      </w:r>
      <w:r>
        <w:rPr>
          <w:b/>
        </w:rPr>
        <w:t xml:space="preserve">. tanévre </w:t>
      </w:r>
      <w:r>
        <w:t>férőhelyet biztosít.</w:t>
      </w:r>
    </w:p>
    <w:p w:rsidR="008D44BB" w:rsidRDefault="008D44BB" w:rsidP="008D44BB">
      <w:pPr>
        <w:ind w:firstLine="360"/>
        <w:jc w:val="both"/>
      </w:pPr>
      <w:r>
        <w:t>A kollégista vállalja, hogy a kollégiumi</w:t>
      </w:r>
      <w:r w:rsidRPr="0093036D">
        <w:t xml:space="preserve"> díjat</w:t>
      </w:r>
      <w:r>
        <w:t xml:space="preserve">, melynek összege: </w:t>
      </w:r>
      <w:r w:rsidRPr="00094C6A">
        <w:rPr>
          <w:b/>
          <w:highlight w:val="lightGray"/>
        </w:rPr>
        <w:fldChar w:fldCharType="begin"/>
      </w:r>
      <w:r w:rsidRPr="00094C6A">
        <w:rPr>
          <w:b/>
          <w:highlight w:val="lightGray"/>
        </w:rPr>
        <w:instrText xml:space="preserve"> MERGEFIELD Díj </w:instrText>
      </w:r>
      <w:r w:rsidRPr="00094C6A"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«Díj»</w:t>
      </w:r>
      <w:r w:rsidRPr="00094C6A">
        <w:rPr>
          <w:b/>
          <w:highlight w:val="lightGray"/>
        </w:rPr>
        <w:fldChar w:fldCharType="end"/>
      </w:r>
      <w:r w:rsidRPr="0093036D">
        <w:rPr>
          <w:b/>
        </w:rPr>
        <w:t>,-</w:t>
      </w:r>
      <w:r>
        <w:rPr>
          <w:b/>
        </w:rPr>
        <w:t xml:space="preserve"> </w:t>
      </w:r>
      <w:r w:rsidRPr="0093036D">
        <w:rPr>
          <w:b/>
        </w:rPr>
        <w:t>Ft/hó,</w:t>
      </w:r>
      <w:r>
        <w:t xml:space="preserve"> az egyetem</w:t>
      </w:r>
      <w:r>
        <w:br/>
        <w:t>gyűjtőszámlájára átutalja,</w:t>
      </w:r>
      <w:r w:rsidRPr="0093036D">
        <w:t xml:space="preserve"> </w:t>
      </w:r>
      <w:r w:rsidRPr="00695B9C">
        <w:t>és a NEPTUN rendszerben a kiírt tétel megadott határidejéig befizeti.</w:t>
      </w:r>
      <w:r w:rsidRPr="00B745E2">
        <w:t xml:space="preserve"> </w:t>
      </w:r>
    </w:p>
    <w:p w:rsidR="008D44BB" w:rsidRDefault="008D44BB" w:rsidP="008D44BB">
      <w:pPr>
        <w:ind w:firstLine="360"/>
        <w:jc w:val="both"/>
      </w:pPr>
      <w:r w:rsidRPr="00F966FD">
        <w:t>A kollégista tudomásul veszi,</w:t>
      </w:r>
      <w:r>
        <w:t xml:space="preserve"> hogy: </w:t>
      </w:r>
    </w:p>
    <w:p w:rsidR="008D44BB" w:rsidRDefault="008D44BB" w:rsidP="008D44BB">
      <w:pPr>
        <w:widowControl/>
        <w:numPr>
          <w:ilvl w:val="0"/>
          <w:numId w:val="2"/>
        </w:numPr>
        <w:autoSpaceDE/>
        <w:autoSpaceDN/>
        <w:jc w:val="both"/>
      </w:pPr>
      <w:r>
        <w:t xml:space="preserve">amennyiben a fizetési kötelezettségnek a megjelölt határidőre nem tesz eleget, </w:t>
      </w:r>
      <w:r w:rsidRPr="00CE3C94">
        <w:rPr>
          <w:b/>
        </w:rPr>
        <w:t xml:space="preserve">késedelmi </w:t>
      </w:r>
      <w:r>
        <w:rPr>
          <w:b/>
        </w:rPr>
        <w:t>díj</w:t>
      </w:r>
      <w:r w:rsidRPr="00CE3C94">
        <w:rPr>
          <w:b/>
        </w:rPr>
        <w:t>at</w:t>
      </w:r>
      <w:r>
        <w:t xml:space="preserve"> kell fizetnie, (aktuális Szolgá</w:t>
      </w:r>
      <w:r w:rsidRPr="00001254">
        <w:t>ltat</w:t>
      </w:r>
      <w:r>
        <w:t>á</w:t>
      </w:r>
      <w:r w:rsidRPr="00001254">
        <w:t>si</w:t>
      </w:r>
      <w:r>
        <w:t xml:space="preserve"> </w:t>
      </w:r>
      <w:r w:rsidRPr="00001254">
        <w:t>d</w:t>
      </w:r>
      <w:r>
        <w:t>í</w:t>
      </w:r>
      <w:r w:rsidRPr="00001254">
        <w:t>jt</w:t>
      </w:r>
      <w:r>
        <w:t>áblá</w:t>
      </w:r>
      <w:r w:rsidRPr="00001254">
        <w:t>za</w:t>
      </w:r>
      <w:r>
        <w:t>t alapján), melyet szintén a NEPTUN rendszerben kell befizetni.</w:t>
      </w:r>
    </w:p>
    <w:p w:rsidR="008D44BB" w:rsidRDefault="008D44BB" w:rsidP="008D44BB">
      <w:pPr>
        <w:widowControl/>
        <w:numPr>
          <w:ilvl w:val="0"/>
          <w:numId w:val="2"/>
        </w:numPr>
        <w:autoSpaceDE/>
        <w:autoSpaceDN/>
        <w:jc w:val="both"/>
      </w:pPr>
      <w:r>
        <w:t>amennyiben fizetési kötelezettségnek a befizetési határidőt követő 30 napig nem tesz eleget, úgy azonnali hatállyal ki kell költöznie a kollégiumból.</w:t>
      </w:r>
    </w:p>
    <w:p w:rsidR="008D44BB" w:rsidRDefault="008D44BB" w:rsidP="008D44BB">
      <w:pPr>
        <w:widowControl/>
        <w:numPr>
          <w:ilvl w:val="0"/>
          <w:numId w:val="2"/>
        </w:numPr>
        <w:autoSpaceDE/>
        <w:autoSpaceDN/>
        <w:jc w:val="both"/>
      </w:pPr>
      <w:r>
        <w:t xml:space="preserve">amennyiben a kollégiumból indokolatlanul kiköltözik, köteles a kiköltözés hónapján túl, </w:t>
      </w:r>
      <w:r w:rsidRPr="00306BA8">
        <w:t>a tanévből hátralévő időre járó, de maximum 2 havi kollégiumi díjat</w:t>
      </w:r>
      <w:r>
        <w:t xml:space="preserve"> megfizetni. Indokolt kiköltözésnek tekinthető az előre bejelentett tanulmányút vagy a hallgatói jogviszony megszűnése.</w:t>
      </w:r>
    </w:p>
    <w:p w:rsidR="008D44BB" w:rsidRDefault="008D44BB" w:rsidP="008D44BB">
      <w:pPr>
        <w:widowControl/>
        <w:numPr>
          <w:ilvl w:val="0"/>
          <w:numId w:val="2"/>
        </w:numPr>
        <w:autoSpaceDE/>
        <w:autoSpaceDN/>
        <w:jc w:val="both"/>
      </w:pPr>
      <w:r>
        <w:t xml:space="preserve">köteles </w:t>
      </w:r>
      <w:r w:rsidRPr="00F966FD">
        <w:t>kiköltözési szándékát legalább egy hónappal előre jelez</w:t>
      </w:r>
      <w:r>
        <w:t>ni</w:t>
      </w:r>
      <w:r w:rsidRPr="00F966FD">
        <w:t>.</w:t>
      </w:r>
    </w:p>
    <w:p w:rsidR="008D44BB" w:rsidRPr="00F966FD" w:rsidRDefault="008D44BB" w:rsidP="008D44BB">
      <w:pPr>
        <w:ind w:left="720"/>
        <w:jc w:val="both"/>
      </w:pPr>
    </w:p>
    <w:p w:rsidR="008D44BB" w:rsidRDefault="008D44BB" w:rsidP="008D44BB">
      <w:pPr>
        <w:ind w:firstLine="360"/>
        <w:jc w:val="both"/>
      </w:pPr>
      <w:r>
        <w:t xml:space="preserve">A kollégium lakója a lakószoba mellett jogosult a közös helyiségeket a </w:t>
      </w:r>
      <w:r w:rsidRPr="00F52A1A">
        <w:rPr>
          <w:b/>
        </w:rPr>
        <w:t>Házirend</w:t>
      </w:r>
      <w:r>
        <w:t xml:space="preserve">ben meghatározott módon használni. A kollégium lakójaként elfogadja az Egyetem </w:t>
      </w:r>
      <w:r w:rsidRPr="00F52A1A">
        <w:rPr>
          <w:b/>
        </w:rPr>
        <w:t>Szervezeti és Működési Szabályzatában</w:t>
      </w:r>
      <w:r>
        <w:t xml:space="preserve"> megfogalmazott követelményeket, magatartása, életvitele minden tekintetben összeegyeztethető az Egyetem református szellemiségével.</w:t>
      </w:r>
    </w:p>
    <w:p w:rsidR="008D44BB" w:rsidRDefault="008D44BB" w:rsidP="008D44BB">
      <w:pPr>
        <w:jc w:val="both"/>
      </w:pPr>
    </w:p>
    <w:p w:rsidR="008D44BB" w:rsidRDefault="008D44BB" w:rsidP="008D44BB">
      <w:pPr>
        <w:ind w:firstLine="284"/>
        <w:jc w:val="both"/>
      </w:pPr>
      <w:r w:rsidRPr="00695B9C">
        <w:t xml:space="preserve">Kijelentem, hogy beköltözéskor a </w:t>
      </w:r>
      <w:r w:rsidR="006E795E">
        <w:t>10</w:t>
      </w:r>
      <w:r w:rsidRPr="00695B9C">
        <w:t>0 000 Ft feletti értéktárgyakról külön nyilatkozom az Értékbejele</w:t>
      </w:r>
      <w:r>
        <w:t>n</w:t>
      </w:r>
      <w:r w:rsidRPr="00695B9C">
        <w:t>tő lapon.</w:t>
      </w:r>
    </w:p>
    <w:p w:rsidR="008D44BB" w:rsidRDefault="008D44BB" w:rsidP="008D44BB">
      <w:pPr>
        <w:ind w:firstLine="284"/>
        <w:jc w:val="both"/>
      </w:pPr>
      <w:r>
        <w:t xml:space="preserve">Kijelentem, hogy a </w:t>
      </w:r>
      <w:r w:rsidRPr="00F52A1A">
        <w:rPr>
          <w:b/>
        </w:rPr>
        <w:t>Házirend</w:t>
      </w:r>
      <w:r>
        <w:t xml:space="preserve">et betartom, a </w:t>
      </w:r>
      <w:r w:rsidRPr="00F7172B">
        <w:rPr>
          <w:b/>
        </w:rPr>
        <w:t>szobám tisztaságáért felelek</w:t>
      </w:r>
      <w:r>
        <w:t xml:space="preserve">, </w:t>
      </w:r>
      <w:r w:rsidRPr="007E5A93">
        <w:t xml:space="preserve">az épület műszaki eszközeit rendeltetésszerűen használom, a rendelkezésemre bocsátott felszerelési tárgyakban keletkezett </w:t>
      </w:r>
      <w:r w:rsidRPr="007E5A93">
        <w:rPr>
          <w:b/>
        </w:rPr>
        <w:t xml:space="preserve">károkat </w:t>
      </w:r>
      <w:r>
        <w:rPr>
          <w:b/>
        </w:rPr>
        <w:t xml:space="preserve">jelentem és </w:t>
      </w:r>
      <w:r w:rsidRPr="007E5A93">
        <w:rPr>
          <w:b/>
        </w:rPr>
        <w:t>megtérítem</w:t>
      </w:r>
      <w:r w:rsidRPr="007E5A93">
        <w:t>,</w:t>
      </w:r>
      <w:r>
        <w:t xml:space="preserve"> a szelektív hulladékgyűjtés szabályait betartom. Tudomásul veszem, hogy a kollégiumi tanár és a HÖK képviselője heti rendszerességgel ellenőrzi a szobák rendjét és tisztaságát.</w:t>
      </w:r>
    </w:p>
    <w:p w:rsidR="008D44BB" w:rsidRDefault="008D44BB" w:rsidP="008D44BB">
      <w:pPr>
        <w:ind w:firstLine="284"/>
        <w:jc w:val="both"/>
        <w:rPr>
          <w:b/>
        </w:rPr>
      </w:pPr>
      <w:r>
        <w:t xml:space="preserve">Tudomásul veszem, hogy a kollégiumból való kiköltözésem alkalmával – melynek </w:t>
      </w:r>
      <w:r w:rsidRPr="00F7172B">
        <w:rPr>
          <w:b/>
        </w:rPr>
        <w:t>időpontjá</w:t>
      </w:r>
      <w:r>
        <w:rPr>
          <w:b/>
        </w:rPr>
        <w:t>t</w:t>
      </w:r>
      <w:r w:rsidRPr="00F7172B">
        <w:rPr>
          <w:b/>
        </w:rPr>
        <w:t xml:space="preserve"> munkaidőben </w:t>
      </w:r>
      <w:r>
        <w:rPr>
          <w:b/>
        </w:rPr>
        <w:t>egyeztetem</w:t>
      </w:r>
      <w:r w:rsidRPr="00F7172B">
        <w:rPr>
          <w:b/>
        </w:rPr>
        <w:t xml:space="preserve"> a kollégiumi </w:t>
      </w:r>
      <w:r>
        <w:rPr>
          <w:b/>
        </w:rPr>
        <w:t>tanárral –</w:t>
      </w:r>
      <w:r>
        <w:t xml:space="preserve"> a berendezési és felszerelési tárgyakkal </w:t>
      </w:r>
      <w:r w:rsidRPr="00F52A1A">
        <w:rPr>
          <w:b/>
        </w:rPr>
        <w:t xml:space="preserve">köteles </w:t>
      </w:r>
      <w:r>
        <w:t xml:space="preserve">vagyok </w:t>
      </w:r>
      <w:r w:rsidRPr="00F52A1A">
        <w:rPr>
          <w:b/>
        </w:rPr>
        <w:t>személyesen</w:t>
      </w:r>
      <w:r>
        <w:t xml:space="preserve"> elszámolni, illetve a szobában található </w:t>
      </w:r>
      <w:r w:rsidRPr="00F7172B">
        <w:rPr>
          <w:b/>
        </w:rPr>
        <w:t>hűtőt kihúzva, leolvasztva, a szobát kitakarítva</w:t>
      </w:r>
      <w:r>
        <w:t xml:space="preserve">, rendben a </w:t>
      </w:r>
      <w:r w:rsidRPr="00480A3C">
        <w:rPr>
          <w:b/>
        </w:rPr>
        <w:t>kollégiumi tanár jelenlétében átadni.</w:t>
      </w:r>
      <w:r>
        <w:rPr>
          <w:b/>
        </w:rPr>
        <w:t xml:space="preserve"> </w:t>
      </w:r>
      <w:r w:rsidRPr="00CE5E10">
        <w:t>Tudomásul veszem, hogy a</w:t>
      </w:r>
      <w:r w:rsidRPr="00D33624">
        <w:t xml:space="preserve">mennyiben az átadás nem történik meg, </w:t>
      </w:r>
      <w:r w:rsidRPr="004029E9">
        <w:rPr>
          <w:b/>
        </w:rPr>
        <w:t>a kollégiumi díj tovább kiszámlázásra kerül.</w:t>
      </w:r>
    </w:p>
    <w:p w:rsidR="008D44BB" w:rsidRDefault="008D44BB" w:rsidP="008D44BB">
      <w:pPr>
        <w:jc w:val="both"/>
      </w:pPr>
    </w:p>
    <w:p w:rsidR="008D44BB" w:rsidRDefault="008D44BB" w:rsidP="008D44BB">
      <w:pPr>
        <w:tabs>
          <w:tab w:val="left" w:pos="2835"/>
          <w:tab w:val="right" w:leader="dot" w:pos="4253"/>
          <w:tab w:val="left" w:pos="4298"/>
          <w:tab w:val="left" w:pos="4678"/>
          <w:tab w:val="right" w:leader="dot" w:pos="5628"/>
          <w:tab w:val="left" w:pos="5670"/>
        </w:tabs>
        <w:jc w:val="both"/>
      </w:pPr>
      <w:r>
        <w:t>Beköltözés dátuma: 201</w:t>
      </w:r>
      <w:r w:rsidR="006E795E">
        <w:t>8</w:t>
      </w:r>
      <w:r>
        <w:t>. év</w:t>
      </w:r>
      <w:r>
        <w:tab/>
      </w:r>
      <w:r>
        <w:tab/>
      </w:r>
      <w:r>
        <w:tab/>
        <w:t>hó</w:t>
      </w:r>
      <w:r>
        <w:tab/>
      </w:r>
      <w:r>
        <w:tab/>
      </w:r>
      <w:r>
        <w:tab/>
        <w:t>nap</w:t>
      </w:r>
    </w:p>
    <w:p w:rsidR="008D44BB" w:rsidRDefault="008D44BB" w:rsidP="008D44BB">
      <w:pPr>
        <w:jc w:val="both"/>
      </w:pPr>
    </w:p>
    <w:p w:rsidR="008D44BB" w:rsidRDefault="008D44BB" w:rsidP="008D44BB">
      <w:pPr>
        <w:jc w:val="both"/>
      </w:pPr>
    </w:p>
    <w:p w:rsidR="008D44BB" w:rsidRPr="0022767E" w:rsidRDefault="008D44BB" w:rsidP="008D44BB">
      <w:pPr>
        <w:tabs>
          <w:tab w:val="left" w:pos="0"/>
          <w:tab w:val="right" w:leader="dot" w:pos="3960"/>
          <w:tab w:val="center" w:pos="5103"/>
          <w:tab w:val="left" w:pos="6240"/>
          <w:tab w:val="right" w:leader="dot" w:pos="10206"/>
        </w:tabs>
        <w:jc w:val="both"/>
      </w:pPr>
      <w:r>
        <w:tab/>
      </w:r>
      <w:r>
        <w:tab/>
        <w:t>PH</w:t>
      </w:r>
      <w:r>
        <w:tab/>
      </w:r>
      <w:r>
        <w:tab/>
      </w:r>
    </w:p>
    <w:p w:rsidR="008D44BB" w:rsidRDefault="008D44BB" w:rsidP="008D44BB">
      <w:pPr>
        <w:tabs>
          <w:tab w:val="center" w:pos="1985"/>
          <w:tab w:val="center" w:pos="8222"/>
        </w:tabs>
        <w:jc w:val="both"/>
      </w:pPr>
      <w:r>
        <w:tab/>
        <w:t>K</w:t>
      </w:r>
      <w:r w:rsidRPr="0022767E">
        <w:t>ollégista aláírása</w:t>
      </w:r>
      <w:r>
        <w:tab/>
        <w:t>KRE</w:t>
      </w:r>
    </w:p>
    <w:p w:rsidR="008D44BB" w:rsidRDefault="008D44BB" w:rsidP="008D44BB">
      <w:pPr>
        <w:tabs>
          <w:tab w:val="center" w:pos="1985"/>
          <w:tab w:val="center" w:pos="8222"/>
        </w:tabs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D44BB" w:rsidRPr="0022767E" w:rsidTr="002241C3">
        <w:trPr>
          <w:trHeight w:val="1829"/>
        </w:trPr>
        <w:tc>
          <w:tcPr>
            <w:tcW w:w="10456" w:type="dxa"/>
          </w:tcPr>
          <w:p w:rsidR="008D44BB" w:rsidRDefault="008D44BB" w:rsidP="002241C3">
            <w:pPr>
              <w:tabs>
                <w:tab w:val="left" w:pos="1985"/>
                <w:tab w:val="right" w:leader="dot" w:pos="2835"/>
                <w:tab w:val="left" w:pos="2898"/>
                <w:tab w:val="left" w:pos="3178"/>
                <w:tab w:val="right" w:leader="dot" w:pos="5245"/>
                <w:tab w:val="left" w:pos="5320"/>
                <w:tab w:val="left" w:pos="5614"/>
                <w:tab w:val="right" w:leader="dot" w:pos="6804"/>
                <w:tab w:val="left" w:pos="6873"/>
              </w:tabs>
              <w:jc w:val="both"/>
            </w:pPr>
            <w:r w:rsidRPr="00B6763E">
              <w:rPr>
                <w:b/>
                <w:u w:val="single"/>
              </w:rPr>
              <w:t>Kiköltözés</w:t>
            </w:r>
            <w:r>
              <w:t xml:space="preserve"> dátuma: </w:t>
            </w:r>
            <w:r>
              <w:tab/>
            </w:r>
            <w:r>
              <w:tab/>
            </w:r>
            <w:r>
              <w:tab/>
              <w:t>év</w:t>
            </w:r>
            <w:r>
              <w:tab/>
            </w:r>
            <w:r>
              <w:tab/>
            </w:r>
            <w:r>
              <w:tab/>
              <w:t>hó</w:t>
            </w:r>
            <w:r>
              <w:tab/>
            </w:r>
            <w:r>
              <w:tab/>
            </w:r>
            <w:r>
              <w:tab/>
              <w:t>nap</w:t>
            </w:r>
          </w:p>
          <w:p w:rsidR="008D44BB" w:rsidRPr="0022767E" w:rsidRDefault="008D44BB" w:rsidP="002241C3">
            <w:pPr>
              <w:jc w:val="both"/>
            </w:pPr>
          </w:p>
          <w:p w:rsidR="008D44BB" w:rsidRDefault="008D44BB" w:rsidP="002241C3">
            <w:pPr>
              <w:jc w:val="both"/>
            </w:pPr>
            <w:r w:rsidRPr="0022767E">
              <w:t>A kollégiumi férőhely és az átvett felszerelési tárgyak hivatalos átad</w:t>
            </w:r>
            <w:r>
              <w:t>ása megtörtént, a kollégistának</w:t>
            </w:r>
            <w:r>
              <w:br/>
              <w:t xml:space="preserve">a kiköltözés időpontjában </w:t>
            </w:r>
            <w:r w:rsidRPr="0022767E">
              <w:t xml:space="preserve">díjtartozása nincs. </w:t>
            </w:r>
            <w:r>
              <w:t>A hallgató egyéb fizetési kötelezettségét a Kollégiumi szabályzat 18</w:t>
            </w:r>
            <w:r>
              <w:rPr>
                <w:rFonts w:ascii="Calibri" w:hAnsi="Calibri"/>
              </w:rPr>
              <w:t>§</w:t>
            </w:r>
            <w:r>
              <w:t xml:space="preserve"> (4) f) pontja értelmében elfogadta.</w:t>
            </w:r>
          </w:p>
          <w:p w:rsidR="008D44BB" w:rsidRDefault="008D44BB" w:rsidP="002241C3">
            <w:pPr>
              <w:jc w:val="both"/>
            </w:pPr>
          </w:p>
          <w:p w:rsidR="008D44BB" w:rsidRDefault="008D44BB" w:rsidP="002241C3">
            <w:pPr>
              <w:jc w:val="both"/>
            </w:pPr>
          </w:p>
          <w:p w:rsidR="008D44BB" w:rsidRPr="0022767E" w:rsidRDefault="008D44BB" w:rsidP="002241C3">
            <w:pPr>
              <w:tabs>
                <w:tab w:val="left" w:pos="0"/>
                <w:tab w:val="right" w:leader="dot" w:pos="3960"/>
                <w:tab w:val="left" w:pos="6240"/>
                <w:tab w:val="right" w:leader="dot" w:pos="10206"/>
              </w:tabs>
              <w:jc w:val="both"/>
            </w:pPr>
            <w:r>
              <w:tab/>
            </w:r>
            <w:r>
              <w:tab/>
            </w:r>
            <w:r>
              <w:tab/>
            </w:r>
          </w:p>
          <w:p w:rsidR="008D44BB" w:rsidRPr="0022767E" w:rsidRDefault="008D44BB" w:rsidP="002241C3">
            <w:pPr>
              <w:tabs>
                <w:tab w:val="center" w:pos="1985"/>
                <w:tab w:val="center" w:pos="8235"/>
              </w:tabs>
              <w:jc w:val="both"/>
            </w:pPr>
            <w:r>
              <w:tab/>
              <w:t>K</w:t>
            </w:r>
            <w:r w:rsidRPr="0022767E">
              <w:t>ollégista aláírása</w:t>
            </w:r>
            <w:r>
              <w:tab/>
              <w:t>KRE</w:t>
            </w:r>
          </w:p>
        </w:tc>
      </w:tr>
    </w:tbl>
    <w:p w:rsidR="008D44BB" w:rsidRDefault="008D44BB" w:rsidP="008D44BB">
      <w:pPr>
        <w:jc w:val="both"/>
      </w:pPr>
    </w:p>
    <w:sectPr w:rsidR="008D44BB" w:rsidSect="006F1954"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F3" w:rsidRDefault="00707EF3" w:rsidP="006F1954">
      <w:r>
        <w:separator/>
      </w:r>
    </w:p>
  </w:endnote>
  <w:endnote w:type="continuationSeparator" w:id="0">
    <w:p w:rsidR="00707EF3" w:rsidRDefault="00707EF3" w:rsidP="006F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F3" w:rsidRDefault="00707EF3" w:rsidP="006F1954">
      <w:r>
        <w:separator/>
      </w:r>
    </w:p>
  </w:footnote>
  <w:footnote w:type="continuationSeparator" w:id="0">
    <w:p w:rsidR="00707EF3" w:rsidRDefault="00707EF3" w:rsidP="006F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140"/>
    <w:multiLevelType w:val="hybridMultilevel"/>
    <w:tmpl w:val="938A97E0"/>
    <w:lvl w:ilvl="0" w:tplc="4F18C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55F75"/>
    <w:multiLevelType w:val="hybridMultilevel"/>
    <w:tmpl w:val="8B384DFC"/>
    <w:lvl w:ilvl="0" w:tplc="40C2A832">
      <w:numFmt w:val="bullet"/>
      <w:lvlText w:val="-"/>
      <w:lvlJc w:val="left"/>
      <w:pPr>
        <w:ind w:left="880" w:hanging="3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27B244DA">
      <w:numFmt w:val="bullet"/>
      <w:lvlText w:val="•"/>
      <w:lvlJc w:val="left"/>
      <w:pPr>
        <w:ind w:left="1872" w:hanging="349"/>
      </w:pPr>
      <w:rPr>
        <w:rFonts w:hint="default"/>
        <w:lang w:val="hu-HU" w:eastAsia="hu-HU" w:bidi="hu-HU"/>
      </w:rPr>
    </w:lvl>
    <w:lvl w:ilvl="2" w:tplc="DF183836">
      <w:numFmt w:val="bullet"/>
      <w:lvlText w:val="•"/>
      <w:lvlJc w:val="left"/>
      <w:pPr>
        <w:ind w:left="2865" w:hanging="349"/>
      </w:pPr>
      <w:rPr>
        <w:rFonts w:hint="default"/>
        <w:lang w:val="hu-HU" w:eastAsia="hu-HU" w:bidi="hu-HU"/>
      </w:rPr>
    </w:lvl>
    <w:lvl w:ilvl="3" w:tplc="F6DCDA26">
      <w:numFmt w:val="bullet"/>
      <w:lvlText w:val="•"/>
      <w:lvlJc w:val="left"/>
      <w:pPr>
        <w:ind w:left="3857" w:hanging="349"/>
      </w:pPr>
      <w:rPr>
        <w:rFonts w:hint="default"/>
        <w:lang w:val="hu-HU" w:eastAsia="hu-HU" w:bidi="hu-HU"/>
      </w:rPr>
    </w:lvl>
    <w:lvl w:ilvl="4" w:tplc="99DC2EF4">
      <w:numFmt w:val="bullet"/>
      <w:lvlText w:val="•"/>
      <w:lvlJc w:val="left"/>
      <w:pPr>
        <w:ind w:left="4850" w:hanging="349"/>
      </w:pPr>
      <w:rPr>
        <w:rFonts w:hint="default"/>
        <w:lang w:val="hu-HU" w:eastAsia="hu-HU" w:bidi="hu-HU"/>
      </w:rPr>
    </w:lvl>
    <w:lvl w:ilvl="5" w:tplc="965A9D12">
      <w:numFmt w:val="bullet"/>
      <w:lvlText w:val="•"/>
      <w:lvlJc w:val="left"/>
      <w:pPr>
        <w:ind w:left="5843" w:hanging="349"/>
      </w:pPr>
      <w:rPr>
        <w:rFonts w:hint="default"/>
        <w:lang w:val="hu-HU" w:eastAsia="hu-HU" w:bidi="hu-HU"/>
      </w:rPr>
    </w:lvl>
    <w:lvl w:ilvl="6" w:tplc="3D8CAD48">
      <w:numFmt w:val="bullet"/>
      <w:lvlText w:val="•"/>
      <w:lvlJc w:val="left"/>
      <w:pPr>
        <w:ind w:left="6835" w:hanging="349"/>
      </w:pPr>
      <w:rPr>
        <w:rFonts w:hint="default"/>
        <w:lang w:val="hu-HU" w:eastAsia="hu-HU" w:bidi="hu-HU"/>
      </w:rPr>
    </w:lvl>
    <w:lvl w:ilvl="7" w:tplc="40489134">
      <w:numFmt w:val="bullet"/>
      <w:lvlText w:val="•"/>
      <w:lvlJc w:val="left"/>
      <w:pPr>
        <w:ind w:left="7828" w:hanging="349"/>
      </w:pPr>
      <w:rPr>
        <w:rFonts w:hint="default"/>
        <w:lang w:val="hu-HU" w:eastAsia="hu-HU" w:bidi="hu-HU"/>
      </w:rPr>
    </w:lvl>
    <w:lvl w:ilvl="8" w:tplc="0B54034A">
      <w:numFmt w:val="bullet"/>
      <w:lvlText w:val="•"/>
      <w:lvlJc w:val="left"/>
      <w:pPr>
        <w:ind w:left="8821" w:hanging="349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81"/>
    <w:rsid w:val="004747FB"/>
    <w:rsid w:val="00647F81"/>
    <w:rsid w:val="006E795E"/>
    <w:rsid w:val="006F1954"/>
    <w:rsid w:val="00707EF3"/>
    <w:rsid w:val="008D44BB"/>
    <w:rsid w:val="00D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47D09-31C5-478D-879D-91ECAA9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6F1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F195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6F1954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paragraph" w:styleId="Listaszerbekezds">
    <w:name w:val="List Paragraph"/>
    <w:basedOn w:val="Norml"/>
    <w:uiPriority w:val="1"/>
    <w:qFormat/>
    <w:rsid w:val="006F1954"/>
    <w:pPr>
      <w:ind w:left="1425" w:hanging="360"/>
    </w:pPr>
  </w:style>
  <w:style w:type="paragraph" w:styleId="Lbjegyzetszveg">
    <w:name w:val="footnote text"/>
    <w:basedOn w:val="Norml"/>
    <w:link w:val="LbjegyzetszvegChar"/>
    <w:semiHidden/>
    <w:rsid w:val="006F1954"/>
    <w:pPr>
      <w:widowControl/>
      <w:autoSpaceDE/>
      <w:autoSpaceDN/>
    </w:pPr>
    <w:rPr>
      <w:sz w:val="20"/>
      <w:szCs w:val="20"/>
      <w:lang w:val="x-none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F1954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semiHidden/>
    <w:rsid w:val="006F1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5687-9A5C-4BE2-82D7-E640C561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Néveri Andrea</dc:creator>
  <cp:keywords/>
  <dc:description/>
  <cp:lastModifiedBy>Mcfly</cp:lastModifiedBy>
  <cp:revision>4</cp:revision>
  <dcterms:created xsi:type="dcterms:W3CDTF">2018-06-11T11:11:00Z</dcterms:created>
  <dcterms:modified xsi:type="dcterms:W3CDTF">2018-08-06T07:52:00Z</dcterms:modified>
</cp:coreProperties>
</file>